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6F88" w14:textId="3863C60A" w:rsidR="00166619" w:rsidRDefault="00166619" w:rsidP="00166619">
      <w:pPr>
        <w:jc w:val="center"/>
        <w:rPr>
          <w:rFonts w:ascii="Arial" w:hAnsi="Arial" w:cs="Arial"/>
          <w:b/>
          <w:sz w:val="20"/>
          <w:szCs w:val="20"/>
        </w:rPr>
      </w:pPr>
      <w:r w:rsidRPr="00580977">
        <w:rPr>
          <w:rFonts w:ascii="Arial" w:hAnsi="Arial" w:cs="Arial"/>
          <w:bCs/>
          <w:sz w:val="24"/>
          <w:szCs w:val="24"/>
        </w:rPr>
        <w:t xml:space="preserve">Kancelaria Notarialna </w:t>
      </w:r>
      <w:r w:rsidR="00165019">
        <w:rPr>
          <w:rFonts w:ascii="Arial" w:hAnsi="Arial" w:cs="Arial"/>
          <w:bCs/>
          <w:sz w:val="24"/>
          <w:szCs w:val="24"/>
        </w:rPr>
        <w:t xml:space="preserve">- </w:t>
      </w:r>
      <w:r w:rsidRPr="00580977">
        <w:rPr>
          <w:rFonts w:ascii="Arial" w:hAnsi="Arial" w:cs="Arial"/>
          <w:bCs/>
          <w:sz w:val="24"/>
          <w:szCs w:val="24"/>
        </w:rPr>
        <w:t>Ireneusz Barciś</w:t>
      </w:r>
      <w:r w:rsidRPr="00580977">
        <w:rPr>
          <w:rFonts w:ascii="Arial" w:hAnsi="Arial" w:cs="Arial"/>
          <w:bCs/>
          <w:sz w:val="24"/>
          <w:szCs w:val="24"/>
        </w:rPr>
        <w:br/>
        <w:t xml:space="preserve">Aleja Wojska Polskiego 12, 58-400 Kamienna Góra </w:t>
      </w:r>
      <w:r w:rsidRPr="00580977">
        <w:rPr>
          <w:rFonts w:ascii="Arial" w:hAnsi="Arial" w:cs="Arial"/>
          <w:bCs/>
          <w:sz w:val="24"/>
          <w:szCs w:val="24"/>
        </w:rPr>
        <w:br/>
      </w:r>
      <w:r w:rsidRPr="00165019">
        <w:rPr>
          <w:rFonts w:ascii="Arial" w:hAnsi="Arial" w:cs="Arial"/>
          <w:bCs/>
          <w:sz w:val="18"/>
          <w:szCs w:val="18"/>
        </w:rPr>
        <w:t xml:space="preserve">telefon: +48 604 65 92 87 / +48 75 64 23 600 / e-mail: </w:t>
      </w:r>
      <w:hyperlink r:id="rId5" w:history="1">
        <w:r w:rsidRPr="00165019">
          <w:rPr>
            <w:rStyle w:val="Hipercze"/>
            <w:rFonts w:ascii="Arial" w:hAnsi="Arial" w:cs="Arial"/>
            <w:bCs/>
            <w:color w:val="auto"/>
            <w:sz w:val="18"/>
            <w:szCs w:val="18"/>
            <w:u w:val="none"/>
          </w:rPr>
          <w:t>sekretariat@ibarcis.pl</w:t>
        </w:r>
      </w:hyperlink>
      <w:r w:rsidRPr="00165019">
        <w:rPr>
          <w:rFonts w:ascii="Arial" w:hAnsi="Arial" w:cs="Arial"/>
          <w:bCs/>
          <w:sz w:val="18"/>
          <w:szCs w:val="18"/>
        </w:rPr>
        <w:t xml:space="preserve"> / </w:t>
      </w:r>
      <w:hyperlink r:id="rId6" w:history="1">
        <w:r w:rsidRPr="00165019">
          <w:rPr>
            <w:rStyle w:val="Hipercze"/>
            <w:rFonts w:ascii="Arial" w:hAnsi="Arial" w:cs="Arial"/>
            <w:bCs/>
            <w:color w:val="auto"/>
            <w:sz w:val="18"/>
            <w:szCs w:val="18"/>
            <w:u w:val="none"/>
          </w:rPr>
          <w:t>www.notariuszkamiennagora.pl</w:t>
        </w:r>
      </w:hyperlink>
      <w:r w:rsidRPr="00580977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</w:t>
      </w:r>
    </w:p>
    <w:p w14:paraId="3A0FBEA1" w14:textId="77777777" w:rsidR="00165019" w:rsidRDefault="00165019" w:rsidP="00166619">
      <w:pPr>
        <w:jc w:val="center"/>
        <w:rPr>
          <w:rFonts w:ascii="Arial" w:hAnsi="Arial" w:cs="Arial"/>
          <w:bCs/>
          <w:sz w:val="24"/>
          <w:szCs w:val="24"/>
        </w:rPr>
      </w:pPr>
    </w:p>
    <w:p w14:paraId="4EB9A59F" w14:textId="66B14778" w:rsidR="00166619" w:rsidRPr="00165019" w:rsidRDefault="00166619" w:rsidP="00166619">
      <w:pPr>
        <w:jc w:val="center"/>
        <w:rPr>
          <w:rFonts w:ascii="Arial" w:hAnsi="Arial" w:cs="Arial"/>
          <w:bCs/>
          <w:color w:val="A50021"/>
          <w:sz w:val="24"/>
          <w:szCs w:val="24"/>
        </w:rPr>
      </w:pPr>
      <w:r w:rsidRPr="00165019">
        <w:rPr>
          <w:rFonts w:ascii="Arial" w:hAnsi="Arial" w:cs="Arial"/>
          <w:bCs/>
          <w:sz w:val="24"/>
          <w:szCs w:val="24"/>
        </w:rPr>
        <w:t>Druk 3 -</w:t>
      </w:r>
      <w:r w:rsidRPr="00165019">
        <w:rPr>
          <w:rFonts w:ascii="Arial" w:hAnsi="Arial" w:cs="Arial"/>
          <w:b/>
          <w:sz w:val="24"/>
          <w:szCs w:val="24"/>
        </w:rPr>
        <w:t xml:space="preserve"> </w:t>
      </w:r>
      <w:r w:rsidRPr="00165019">
        <w:rPr>
          <w:rFonts w:ascii="Arial" w:hAnsi="Arial" w:cs="Arial"/>
          <w:b/>
          <w:color w:val="A50021"/>
          <w:sz w:val="24"/>
          <w:szCs w:val="24"/>
        </w:rPr>
        <w:t>Dane do umowy - działka (zabudowana / niezabudowana)</w:t>
      </w:r>
      <w:r w:rsidRPr="00165019">
        <w:rPr>
          <w:rFonts w:ascii="Arial" w:hAnsi="Arial" w:cs="Arial"/>
          <w:b/>
          <w:color w:val="A50021"/>
          <w:sz w:val="24"/>
          <w:szCs w:val="24"/>
        </w:rPr>
        <w:br/>
      </w:r>
      <w:r w:rsidRPr="00165019">
        <w:rPr>
          <w:rFonts w:ascii="Arial" w:hAnsi="Arial" w:cs="Arial"/>
          <w:bCs/>
          <w:color w:val="A50021"/>
          <w:sz w:val="24"/>
          <w:szCs w:val="24"/>
        </w:rPr>
        <w:t>sprzedaż / darowizn</w:t>
      </w:r>
      <w:r w:rsidR="00580977" w:rsidRPr="00165019">
        <w:rPr>
          <w:rFonts w:ascii="Arial" w:hAnsi="Arial" w:cs="Arial"/>
          <w:bCs/>
          <w:color w:val="A50021"/>
          <w:sz w:val="24"/>
          <w:szCs w:val="24"/>
        </w:rPr>
        <w:t>a</w:t>
      </w:r>
      <w:r w:rsidRPr="00165019">
        <w:rPr>
          <w:rFonts w:ascii="Arial" w:hAnsi="Arial" w:cs="Arial"/>
          <w:bCs/>
          <w:color w:val="A50021"/>
          <w:sz w:val="24"/>
          <w:szCs w:val="24"/>
        </w:rPr>
        <w:t xml:space="preserve"> / dożywoci</w:t>
      </w:r>
      <w:r w:rsidR="00580977" w:rsidRPr="00165019">
        <w:rPr>
          <w:rFonts w:ascii="Arial" w:hAnsi="Arial" w:cs="Arial"/>
          <w:bCs/>
          <w:color w:val="A50021"/>
          <w:sz w:val="24"/>
          <w:szCs w:val="24"/>
        </w:rPr>
        <w:t>e</w:t>
      </w:r>
      <w:r w:rsidRPr="00165019">
        <w:rPr>
          <w:rFonts w:ascii="Arial" w:hAnsi="Arial" w:cs="Arial"/>
          <w:bCs/>
          <w:color w:val="A50021"/>
          <w:sz w:val="24"/>
          <w:szCs w:val="24"/>
        </w:rPr>
        <w:t xml:space="preserve"> / inne</w:t>
      </w:r>
    </w:p>
    <w:p w14:paraId="6C3528F6" w14:textId="77777777" w:rsidR="00165019" w:rsidRDefault="00165019" w:rsidP="00165019">
      <w:pPr>
        <w:pStyle w:val="Akapitzlist"/>
        <w:ind w:firstLine="0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54610216" w14:textId="0910FFE2" w:rsidR="00165019" w:rsidRPr="00165019" w:rsidRDefault="00165019" w:rsidP="00165019">
      <w:pPr>
        <w:pStyle w:val="Akapitzlist"/>
        <w:ind w:firstLine="0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16501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Wykaz dokumentów oraz informacji niezbędnych do przygotowania umowy :</w:t>
      </w:r>
    </w:p>
    <w:p w14:paraId="655BCD39" w14:textId="6C26E9C3" w:rsidR="00166619" w:rsidRDefault="00166619" w:rsidP="00166619">
      <w:pPr>
        <w:numPr>
          <w:ilvl w:val="0"/>
          <w:numId w:val="1"/>
        </w:numPr>
        <w:tabs>
          <w:tab w:val="num" w:pos="426"/>
        </w:tabs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Podstawa nabycia (np. akt notarialny /akt poświadczenia dziedziczenia/ postanowienie sądu) </w:t>
      </w:r>
    </w:p>
    <w:p w14:paraId="03E9CA3A" w14:textId="77777777" w:rsidR="005530BD" w:rsidRPr="005530BD" w:rsidRDefault="00841C13" w:rsidP="00166619">
      <w:pPr>
        <w:numPr>
          <w:ilvl w:val="0"/>
          <w:numId w:val="1"/>
        </w:numPr>
        <w:tabs>
          <w:tab w:val="num" w:pos="426"/>
        </w:tabs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Starosta- </w:t>
      </w:r>
    </w:p>
    <w:p w14:paraId="71734441" w14:textId="155F9CC8" w:rsidR="00166619" w:rsidRDefault="00841C13" w:rsidP="005530BD">
      <w:pPr>
        <w:pStyle w:val="Akapitzlist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5530BD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166619" w:rsidRPr="005530BD">
        <w:rPr>
          <w:rFonts w:ascii="Arial" w:eastAsia="Times New Roman" w:hAnsi="Arial" w:cs="Arial"/>
          <w:sz w:val="20"/>
          <w:szCs w:val="20"/>
          <w:lang w:eastAsia="pl-PL"/>
        </w:rPr>
        <w:t xml:space="preserve">ypis i </w:t>
      </w:r>
      <w:proofErr w:type="spellStart"/>
      <w:r w:rsidR="00166619" w:rsidRPr="005530BD">
        <w:rPr>
          <w:rFonts w:ascii="Arial" w:eastAsia="Times New Roman" w:hAnsi="Arial" w:cs="Arial"/>
          <w:sz w:val="20"/>
          <w:szCs w:val="20"/>
          <w:lang w:eastAsia="pl-PL"/>
        </w:rPr>
        <w:t>wyrys</w:t>
      </w:r>
      <w:proofErr w:type="spellEnd"/>
      <w:r w:rsidR="00166619" w:rsidRPr="005530BD">
        <w:rPr>
          <w:rFonts w:ascii="Arial" w:eastAsia="Times New Roman" w:hAnsi="Arial" w:cs="Arial"/>
          <w:sz w:val="20"/>
          <w:szCs w:val="20"/>
          <w:lang w:eastAsia="pl-PL"/>
        </w:rPr>
        <w:t xml:space="preserve"> z rejestru gruntów </w:t>
      </w:r>
    </w:p>
    <w:p w14:paraId="232D82DC" w14:textId="3CF15B5A" w:rsidR="005530BD" w:rsidRPr="005530BD" w:rsidRDefault="005530BD" w:rsidP="005530BD">
      <w:pPr>
        <w:pStyle w:val="Akapitzlist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5530BD">
        <w:rPr>
          <w:rFonts w:ascii="Arial" w:eastAsia="Times New Roman" w:hAnsi="Arial" w:cs="Arial"/>
          <w:sz w:val="20"/>
          <w:szCs w:val="20"/>
          <w:lang w:eastAsia="pl-PL"/>
        </w:rPr>
        <w:t>aświadczenie, czy nieruchomość objęta jest uproszczonym planem urządzania lasu</w:t>
      </w:r>
    </w:p>
    <w:p w14:paraId="774E24B6" w14:textId="77777777" w:rsidR="00986F99" w:rsidRDefault="00841C13" w:rsidP="00986F99">
      <w:pPr>
        <w:numPr>
          <w:ilvl w:val="0"/>
          <w:numId w:val="2"/>
        </w:numPr>
        <w:tabs>
          <w:tab w:val="num" w:pos="284"/>
        </w:tabs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112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</w:t>
      </w:r>
      <w:r w:rsidRPr="002112C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BE3554E" w14:textId="77777777" w:rsidR="00986F99" w:rsidRPr="00B90AEB" w:rsidRDefault="00986F99" w:rsidP="00986F99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B90AEB">
        <w:rPr>
          <w:rFonts w:ascii="Arial" w:eastAsia="Times New Roman" w:hAnsi="Arial" w:cs="Arial"/>
          <w:sz w:val="20"/>
          <w:szCs w:val="20"/>
          <w:lang w:eastAsia="pl-PL"/>
        </w:rPr>
        <w:t>ypis - plan zagospodarowania przestrzennego</w:t>
      </w:r>
    </w:p>
    <w:p w14:paraId="2B4C3621" w14:textId="77777777" w:rsidR="00986F99" w:rsidRPr="0031437B" w:rsidRDefault="00986F99" w:rsidP="00986F99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2112CB">
        <w:rPr>
          <w:rFonts w:ascii="Arial" w:eastAsia="Times New Roman" w:hAnsi="Arial" w:cs="Arial"/>
          <w:sz w:val="20"/>
          <w:szCs w:val="20"/>
          <w:lang w:eastAsia="pl-PL"/>
        </w:rPr>
        <w:t xml:space="preserve">informacja, czy nieruchomość leży na </w:t>
      </w:r>
      <w:r w:rsidRPr="002112C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obszarze rewitalizacji i gminie przysługuje prawo pierwokupu zgodnie z uchwałą , o której mowa w </w:t>
      </w:r>
      <w:hyperlink r:id="rId7" w:anchor="/document/18235253?unitId=art(8)&amp;cm=DOCUMENT" w:history="1">
        <w:r w:rsidRPr="002112CB">
          <w:rPr>
            <w:rStyle w:val="Hipercze"/>
            <w:rFonts w:ascii="Arial" w:hAnsi="Arial" w:cs="Arial"/>
            <w:color w:val="1B7AB8"/>
            <w:sz w:val="20"/>
            <w:szCs w:val="20"/>
            <w:shd w:val="clear" w:color="auto" w:fill="FFFFFF"/>
          </w:rPr>
          <w:t>art. 8</w:t>
        </w:r>
      </w:hyperlink>
      <w:r w:rsidRPr="002112C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ustawy z dnia 9 października 2015 r. o rewitalizacji oraz, </w:t>
      </w:r>
      <w:r w:rsidRPr="0031437B">
        <w:rPr>
          <w:rFonts w:ascii="Arial" w:hAnsi="Arial" w:cs="Arial"/>
          <w:color w:val="333333"/>
          <w:sz w:val="20"/>
          <w:szCs w:val="20"/>
          <w:shd w:val="clear" w:color="auto" w:fill="FFFFFF"/>
        </w:rPr>
        <w:t>czy nieruchomość leży na</w:t>
      </w:r>
      <w:r w:rsidRPr="003143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143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obszarze Specjalnej Strefy Rewitalizacji, o której mowa w </w:t>
      </w:r>
      <w:hyperlink r:id="rId8" w:anchor="/document/18235253?unitId=roz(5)&amp;cm=DOCUMENT" w:history="1">
        <w:r w:rsidRPr="0031437B">
          <w:rPr>
            <w:rStyle w:val="Hipercze"/>
            <w:rFonts w:ascii="Arial" w:hAnsi="Arial" w:cs="Arial"/>
            <w:color w:val="1B7AB8"/>
            <w:sz w:val="20"/>
            <w:szCs w:val="20"/>
            <w:shd w:val="clear" w:color="auto" w:fill="FFFFFF"/>
          </w:rPr>
          <w:t>rozdziale 5</w:t>
        </w:r>
      </w:hyperlink>
      <w:r w:rsidRPr="003143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ustawy z dnia 9 października 2015 r. o rewitalizacji</w:t>
      </w:r>
      <w:r w:rsidRPr="003143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5C54A96" w14:textId="77777777" w:rsidR="00986F99" w:rsidRPr="00B90AEB" w:rsidRDefault="00986F99" w:rsidP="00986F99">
      <w:pPr>
        <w:numPr>
          <w:ilvl w:val="0"/>
          <w:numId w:val="3"/>
        </w:numPr>
        <w:tabs>
          <w:tab w:val="num" w:pos="426"/>
        </w:tabs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zaświadczenie o wymeldowaniu (w przypadku działki zabudowanej domem mieszkalnym)</w:t>
      </w:r>
      <w:r w:rsidRPr="0016661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BB8B6AF" w14:textId="77777777" w:rsidR="005530BD" w:rsidRPr="005530BD" w:rsidRDefault="005530BD" w:rsidP="005530BD">
      <w:pPr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AEC966" w14:textId="09CD7E10" w:rsidR="00166619" w:rsidRDefault="00841C13" w:rsidP="00166619">
      <w:pPr>
        <w:numPr>
          <w:ilvl w:val="0"/>
          <w:numId w:val="1"/>
        </w:numPr>
        <w:tabs>
          <w:tab w:val="num" w:pos="426"/>
        </w:tabs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Urząd Skarbowy -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166619">
        <w:rPr>
          <w:rFonts w:ascii="Arial" w:eastAsia="Times New Roman" w:hAnsi="Arial" w:cs="Arial"/>
          <w:sz w:val="20"/>
          <w:szCs w:val="20"/>
          <w:lang w:eastAsia="pl-PL"/>
        </w:rPr>
        <w:t>ezwolenie naczelnika urzędu skarbowego na zbycie nieruchomości (w przypadku nabycia w drodze dziedziczenia lub darowizny)</w:t>
      </w:r>
    </w:p>
    <w:p w14:paraId="46E37010" w14:textId="77777777" w:rsidR="00166619" w:rsidRDefault="00166619" w:rsidP="00166619">
      <w:pPr>
        <w:numPr>
          <w:ilvl w:val="0"/>
          <w:numId w:val="1"/>
        </w:numPr>
        <w:tabs>
          <w:tab w:val="num" w:pos="426"/>
        </w:tabs>
        <w:ind w:left="567" w:hanging="56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Umowa z banku o kredyt hipoteczny (w przypadku finansowania z środków kredytowych) </w:t>
      </w:r>
    </w:p>
    <w:p w14:paraId="1E4EE889" w14:textId="77777777" w:rsidR="00166619" w:rsidRDefault="00166619" w:rsidP="00166619">
      <w:pPr>
        <w:numPr>
          <w:ilvl w:val="0"/>
          <w:numId w:val="1"/>
        </w:numPr>
        <w:tabs>
          <w:tab w:val="num" w:pos="426"/>
        </w:tabs>
        <w:ind w:left="567" w:hanging="56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Pełnomocnictwo (w przypadku reprezentowania strony)</w:t>
      </w:r>
    </w:p>
    <w:p w14:paraId="333AF8F9" w14:textId="2BAAF111" w:rsidR="00166619" w:rsidRDefault="00783230" w:rsidP="00166619">
      <w:pPr>
        <w:numPr>
          <w:ilvl w:val="0"/>
          <w:numId w:val="2"/>
        </w:numPr>
        <w:tabs>
          <w:tab w:val="num" w:pos="284"/>
        </w:tabs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W przypadku darowizny: </w:t>
      </w:r>
      <w:r w:rsidR="00166619" w:rsidRPr="008607FF">
        <w:rPr>
          <w:rFonts w:ascii="Arial" w:eastAsia="Times New Roman" w:hAnsi="Arial" w:cs="Arial"/>
          <w:sz w:val="20"/>
          <w:szCs w:val="20"/>
          <w:lang w:eastAsia="pl-PL"/>
        </w:rPr>
        <w:t>stopień pokrewieństwa w stosunku do darującego</w:t>
      </w:r>
    </w:p>
    <w:p w14:paraId="786E382D" w14:textId="77777777" w:rsidR="00166619" w:rsidRDefault="00166619" w:rsidP="00166619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76E20BE" w14:textId="429ECBFD" w:rsidR="00166619" w:rsidRPr="008607FF" w:rsidRDefault="00580977" w:rsidP="00166619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…..…..</w:t>
      </w:r>
      <w:r w:rsidR="0016661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…………………………………………………………………………………………………….</w:t>
      </w:r>
    </w:p>
    <w:p w14:paraId="16EADF62" w14:textId="2F5D2470" w:rsidR="00166619" w:rsidRDefault="00783230" w:rsidP="00166619">
      <w:pPr>
        <w:numPr>
          <w:ilvl w:val="0"/>
          <w:numId w:val="2"/>
        </w:numPr>
        <w:tabs>
          <w:tab w:val="num" w:pos="284"/>
        </w:tabs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166619">
        <w:rPr>
          <w:rFonts w:ascii="Arial" w:eastAsia="Times New Roman" w:hAnsi="Arial" w:cs="Arial"/>
          <w:sz w:val="20"/>
          <w:szCs w:val="20"/>
          <w:lang w:eastAsia="pl-PL"/>
        </w:rPr>
        <w:t xml:space="preserve">Numer księgi wieczystej </w:t>
      </w:r>
    </w:p>
    <w:p w14:paraId="4B887B95" w14:textId="09D7824B" w:rsidR="00166619" w:rsidRDefault="00580977" w:rsidP="00580977">
      <w:pPr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…..</w:t>
      </w:r>
      <w:r w:rsidR="0016661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</w:t>
      </w:r>
    </w:p>
    <w:p w14:paraId="4DF9D9D2" w14:textId="77777777" w:rsidR="00166619" w:rsidRPr="00707293" w:rsidRDefault="00166619" w:rsidP="00166619">
      <w:pPr>
        <w:numPr>
          <w:ilvl w:val="0"/>
          <w:numId w:val="2"/>
        </w:numPr>
        <w:tabs>
          <w:tab w:val="num" w:pos="284"/>
        </w:tabs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707293">
        <w:rPr>
          <w:rFonts w:ascii="Arial" w:eastAsia="Times New Roman" w:hAnsi="Arial" w:cs="Arial"/>
          <w:sz w:val="20"/>
          <w:szCs w:val="20"/>
          <w:lang w:eastAsia="pl-PL"/>
        </w:rPr>
        <w:t xml:space="preserve"> Wartość nieruchomości (cena)</w:t>
      </w:r>
    </w:p>
    <w:p w14:paraId="05262D34" w14:textId="346F9C55" w:rsidR="00166619" w:rsidRPr="00707293" w:rsidRDefault="00166619" w:rsidP="00166619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580977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70729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24A0C430" w14:textId="77777777" w:rsidR="00166619" w:rsidRDefault="00166619" w:rsidP="00166619">
      <w:pPr>
        <w:numPr>
          <w:ilvl w:val="0"/>
          <w:numId w:val="2"/>
        </w:numPr>
        <w:tabs>
          <w:tab w:val="num" w:pos="284"/>
        </w:tabs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707293">
        <w:rPr>
          <w:rFonts w:ascii="Arial" w:eastAsia="Times New Roman" w:hAnsi="Arial" w:cs="Arial"/>
          <w:sz w:val="20"/>
          <w:szCs w:val="20"/>
          <w:lang w:eastAsia="pl-PL"/>
        </w:rPr>
        <w:t xml:space="preserve">Sposób płatności (w przypadku sprzedaży)– gotówka lub przelew, </w:t>
      </w:r>
    </w:p>
    <w:p w14:paraId="469323ED" w14:textId="77777777" w:rsidR="00166619" w:rsidRPr="00707293" w:rsidRDefault="00166619" w:rsidP="00166619">
      <w:pPr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707293">
        <w:rPr>
          <w:rFonts w:ascii="Arial" w:eastAsia="Times New Roman" w:hAnsi="Arial" w:cs="Arial"/>
          <w:sz w:val="20"/>
          <w:szCs w:val="20"/>
          <w:lang w:eastAsia="pl-PL"/>
        </w:rPr>
        <w:t>numer konta strony sprzedającej</w:t>
      </w:r>
    </w:p>
    <w:p w14:paraId="15D627AC" w14:textId="641A955E" w:rsidR="00166619" w:rsidRPr="00707293" w:rsidRDefault="00580977" w:rsidP="00166619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……</w:t>
      </w:r>
      <w:r w:rsidR="00166619" w:rsidRPr="0070729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</w:t>
      </w:r>
    </w:p>
    <w:p w14:paraId="53BCAC87" w14:textId="77777777" w:rsidR="00166619" w:rsidRPr="00707293" w:rsidRDefault="00166619" w:rsidP="00166619">
      <w:pPr>
        <w:numPr>
          <w:ilvl w:val="0"/>
          <w:numId w:val="2"/>
        </w:numPr>
        <w:tabs>
          <w:tab w:val="num" w:pos="284"/>
        </w:tabs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707293">
        <w:rPr>
          <w:rFonts w:ascii="Arial" w:eastAsia="Times New Roman" w:hAnsi="Arial" w:cs="Arial"/>
          <w:sz w:val="20"/>
          <w:szCs w:val="20"/>
          <w:lang w:eastAsia="pl-PL"/>
        </w:rPr>
        <w:t>Termin wydania:</w:t>
      </w:r>
    </w:p>
    <w:p w14:paraId="083395FB" w14:textId="11DE1C27" w:rsidR="00166619" w:rsidRPr="00707293" w:rsidRDefault="00580977" w:rsidP="00580977">
      <w:pPr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.    </w:t>
      </w:r>
      <w:r w:rsidR="00166619" w:rsidRPr="0070729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3E0D76FB" w14:textId="77777777" w:rsidR="00166619" w:rsidRPr="00707293" w:rsidRDefault="00166619" w:rsidP="00166619">
      <w:pPr>
        <w:numPr>
          <w:ilvl w:val="0"/>
          <w:numId w:val="2"/>
        </w:numPr>
        <w:tabs>
          <w:tab w:val="num" w:pos="284"/>
        </w:tabs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707293">
        <w:rPr>
          <w:rFonts w:ascii="Arial" w:hAnsi="Arial" w:cs="Arial"/>
          <w:sz w:val="20"/>
          <w:szCs w:val="20"/>
        </w:rPr>
        <w:t xml:space="preserve">Kontakt: nr telefonu/email </w:t>
      </w:r>
    </w:p>
    <w:p w14:paraId="2AEAEDCE" w14:textId="4E71577C" w:rsidR="00166619" w:rsidRPr="002C04E8" w:rsidRDefault="00580977" w:rsidP="00165019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....…</w:t>
      </w:r>
      <w:r w:rsidR="0016661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</w:t>
      </w:r>
    </w:p>
    <w:p w14:paraId="11B1BA4D" w14:textId="585EB6BE" w:rsidR="00166619" w:rsidRPr="009209F5" w:rsidRDefault="00794804" w:rsidP="00166619">
      <w:pPr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>Powyższy w</w:t>
      </w:r>
      <w:r w:rsidR="00166619" w:rsidRPr="00715557"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 xml:space="preserve">ykaz </w:t>
      </w:r>
      <w:r w:rsidR="00166619"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>ma charakter poglądowy</w:t>
      </w:r>
      <w:r w:rsidR="00166619" w:rsidRPr="00715557"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 xml:space="preserve">. Szczegóły </w:t>
      </w:r>
      <w:r w:rsidR="00166619"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>należy uzgodnić z</w:t>
      </w:r>
      <w:r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 xml:space="preserve"> </w:t>
      </w:r>
      <w:r w:rsidR="00783230"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>kancelarią.</w:t>
      </w:r>
      <w:r w:rsidR="00166619" w:rsidRPr="00715557"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 xml:space="preserve">   </w:t>
      </w:r>
    </w:p>
    <w:p w14:paraId="6A44D3DE" w14:textId="77777777" w:rsidR="00166619" w:rsidRDefault="00166619" w:rsidP="00166619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6D80D8D1" w14:textId="02613A6A" w:rsidR="00166619" w:rsidRPr="00F4405B" w:rsidRDefault="00166619" w:rsidP="00166619">
      <w:pPr>
        <w:spacing w:line="32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DANE STRONY ZBYWAJĄCEJ                         DANE STRONY NABYWAJĄCEJ</w:t>
      </w:r>
    </w:p>
    <w:p w14:paraId="030ABCB8" w14:textId="77777777" w:rsidR="00166619" w:rsidRDefault="00166619" w:rsidP="00166619">
      <w:pPr>
        <w:spacing w:line="32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F4405B">
        <w:rPr>
          <w:rFonts w:ascii="Arial" w:eastAsia="Times New Roman" w:hAnsi="Arial" w:cs="Arial"/>
          <w:sz w:val="20"/>
          <w:szCs w:val="20"/>
          <w:lang w:eastAsia="pl-PL"/>
        </w:rPr>
        <w:t>imiona, nazwisko</w:t>
      </w:r>
    </w:p>
    <w:p w14:paraId="4DF69CCF" w14:textId="77777777" w:rsidR="00166619" w:rsidRDefault="00166619" w:rsidP="00166619">
      <w:pPr>
        <w:spacing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F4405B">
        <w:rPr>
          <w:rFonts w:ascii="Arial" w:eastAsia="Times New Roman" w:hAnsi="Arial" w:cs="Arial"/>
          <w:sz w:val="20"/>
          <w:szCs w:val="20"/>
          <w:lang w:eastAsia="pl-PL"/>
        </w:rPr>
        <w:t>imiona rodziców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8EA935C" w14:textId="77777777" w:rsidR="00166619" w:rsidRDefault="00166619" w:rsidP="00166619">
      <w:pPr>
        <w:spacing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PESEL</w:t>
      </w:r>
    </w:p>
    <w:p w14:paraId="2A23F8F4" w14:textId="77777777" w:rsidR="00166619" w:rsidRDefault="00166619" w:rsidP="00166619">
      <w:pPr>
        <w:spacing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stan cywilny</w:t>
      </w:r>
    </w:p>
    <w:p w14:paraId="41127BE3" w14:textId="77777777" w:rsidR="00166619" w:rsidRDefault="00166619" w:rsidP="00166619">
      <w:pPr>
        <w:spacing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2785BC" w14:textId="77777777" w:rsidR="00166619" w:rsidRDefault="00166619" w:rsidP="00166619">
      <w:pPr>
        <w:spacing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426811" w14:textId="77777777" w:rsidR="00166619" w:rsidRDefault="00166619" w:rsidP="00166619">
      <w:pPr>
        <w:spacing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E9F4E3C" w14:textId="77777777" w:rsidR="00166619" w:rsidRDefault="00166619" w:rsidP="00166619">
      <w:pPr>
        <w:spacing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892998" w14:textId="77777777" w:rsidR="00166619" w:rsidRDefault="00166619" w:rsidP="00166619">
      <w:pPr>
        <w:spacing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0D5EDF" w14:textId="77777777" w:rsidR="00166619" w:rsidRDefault="00166619" w:rsidP="00166619">
      <w:pPr>
        <w:spacing w:line="32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5AF3FF" w14:textId="777647E1" w:rsidR="00166619" w:rsidRDefault="00166619" w:rsidP="00166619">
      <w:pPr>
        <w:spacing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2C39DB" w14:textId="77777777" w:rsidR="008A2173" w:rsidRDefault="008A2173" w:rsidP="00166619">
      <w:pPr>
        <w:spacing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B6A652" w14:textId="77777777" w:rsidR="008A2173" w:rsidRDefault="008A2173" w:rsidP="00B434C3">
      <w:pPr>
        <w:spacing w:line="240" w:lineRule="atLeast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D03327" w14:textId="77777777" w:rsidR="0085777E" w:rsidRDefault="00166619" w:rsidP="00166619">
      <w:pPr>
        <w:spacing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F4405B">
        <w:rPr>
          <w:rFonts w:ascii="Arial" w:eastAsia="Times New Roman" w:hAnsi="Arial" w:cs="Arial"/>
          <w:sz w:val="20"/>
          <w:szCs w:val="20"/>
          <w:lang w:eastAsia="pl-PL"/>
        </w:rPr>
        <w:t xml:space="preserve">seria i numer </w:t>
      </w:r>
    </w:p>
    <w:p w14:paraId="7675837A" w14:textId="3573E71D" w:rsidR="008A2173" w:rsidRDefault="00166619" w:rsidP="0085777E">
      <w:pPr>
        <w:spacing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F4405B">
        <w:rPr>
          <w:rFonts w:ascii="Arial" w:eastAsia="Times New Roman" w:hAnsi="Arial" w:cs="Arial"/>
          <w:sz w:val="20"/>
          <w:szCs w:val="20"/>
          <w:lang w:eastAsia="pl-PL"/>
        </w:rPr>
        <w:t>dow</w:t>
      </w:r>
      <w:r>
        <w:rPr>
          <w:rFonts w:ascii="Arial" w:eastAsia="Times New Roman" w:hAnsi="Arial" w:cs="Arial"/>
          <w:sz w:val="20"/>
          <w:szCs w:val="20"/>
          <w:lang w:eastAsia="pl-PL"/>
        </w:rPr>
        <w:t>odu</w:t>
      </w:r>
      <w:r w:rsidR="008577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4405B">
        <w:rPr>
          <w:rFonts w:ascii="Arial" w:eastAsia="Times New Roman" w:hAnsi="Arial" w:cs="Arial"/>
          <w:sz w:val="20"/>
          <w:szCs w:val="20"/>
          <w:lang w:eastAsia="pl-PL"/>
        </w:rPr>
        <w:t>osobistego</w:t>
      </w:r>
    </w:p>
    <w:p w14:paraId="6B44F4D0" w14:textId="77777777" w:rsidR="008A2173" w:rsidRDefault="008A2173" w:rsidP="000E516B">
      <w:pPr>
        <w:spacing w:line="240" w:lineRule="atLeast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96E507" w14:textId="4F70BB75" w:rsidR="00166619" w:rsidRDefault="00166619" w:rsidP="000E516B">
      <w:pPr>
        <w:spacing w:line="240" w:lineRule="atLeast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F4405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adres </w:t>
      </w:r>
    </w:p>
    <w:p w14:paraId="6BB70AB4" w14:textId="009F0DE0" w:rsidR="00435A80" w:rsidRPr="000E516B" w:rsidRDefault="00166619" w:rsidP="000E516B">
      <w:pPr>
        <w:spacing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F4405B">
        <w:rPr>
          <w:rFonts w:ascii="Arial" w:eastAsia="Times New Roman" w:hAnsi="Arial" w:cs="Arial"/>
          <w:sz w:val="20"/>
          <w:szCs w:val="20"/>
          <w:lang w:eastAsia="pl-PL"/>
        </w:rPr>
        <w:t>zamieszkani</w:t>
      </w:r>
      <w:r w:rsidR="000E516B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sectPr w:rsidR="00435A80" w:rsidRPr="000E5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C7F9D"/>
    <w:multiLevelType w:val="hybridMultilevel"/>
    <w:tmpl w:val="818697A2"/>
    <w:lvl w:ilvl="0" w:tplc="D892F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85739"/>
    <w:multiLevelType w:val="hybridMultilevel"/>
    <w:tmpl w:val="FB5E03BA"/>
    <w:lvl w:ilvl="0" w:tplc="DBEEC64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486887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2499178">
    <w:abstractNumId w:val="0"/>
  </w:num>
  <w:num w:numId="3" w16cid:durableId="1017737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98"/>
    <w:rsid w:val="000C0A98"/>
    <w:rsid w:val="000E516B"/>
    <w:rsid w:val="00165019"/>
    <w:rsid w:val="00166619"/>
    <w:rsid w:val="00211298"/>
    <w:rsid w:val="0031437B"/>
    <w:rsid w:val="00435A80"/>
    <w:rsid w:val="005530BD"/>
    <w:rsid w:val="00580977"/>
    <w:rsid w:val="006810B9"/>
    <w:rsid w:val="00783230"/>
    <w:rsid w:val="00794804"/>
    <w:rsid w:val="00841C13"/>
    <w:rsid w:val="0085777E"/>
    <w:rsid w:val="008A2173"/>
    <w:rsid w:val="00986F99"/>
    <w:rsid w:val="00B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5013"/>
  <w15:chartTrackingRefBased/>
  <w15:docId w15:val="{5B47A332-6F61-43AC-A0D0-9CB80E29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661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tariuszkamiennagora.pl" TargetMode="External"/><Relationship Id="rId5" Type="http://schemas.openxmlformats.org/officeDocument/2006/relationships/hyperlink" Target="mailto:sekretariat@ibarcis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Barciś</dc:creator>
  <cp:keywords/>
  <dc:description/>
  <cp:lastModifiedBy>Ireneusz Barciś</cp:lastModifiedBy>
  <cp:revision>14</cp:revision>
  <dcterms:created xsi:type="dcterms:W3CDTF">2020-12-30T18:09:00Z</dcterms:created>
  <dcterms:modified xsi:type="dcterms:W3CDTF">2024-02-02T14:08:00Z</dcterms:modified>
</cp:coreProperties>
</file>